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A3" w:rsidRPr="006075A3" w:rsidRDefault="006075A3" w:rsidP="006075A3">
      <w:pPr>
        <w:spacing w:after="0" w:line="240" w:lineRule="auto"/>
        <w:ind w:firstLine="709"/>
        <w:jc w:val="both"/>
        <w:rPr>
          <w:rFonts w:ascii="Times New Roman" w:hAnsi="Times New Roman" w:cs="Times New Roman"/>
          <w:b/>
          <w:caps/>
          <w:sz w:val="28"/>
          <w:szCs w:val="28"/>
        </w:rPr>
      </w:pPr>
      <w:r w:rsidRPr="006075A3">
        <w:rPr>
          <w:rFonts w:ascii="Times New Roman" w:hAnsi="Times New Roman" w:cs="Times New Roman"/>
          <w:b/>
          <w:caps/>
          <w:sz w:val="28"/>
          <w:szCs w:val="28"/>
        </w:rPr>
        <w:t xml:space="preserve">Резолюция </w:t>
      </w:r>
      <w:r w:rsidRPr="006075A3">
        <w:rPr>
          <w:rFonts w:ascii="Times New Roman" w:hAnsi="Times New Roman" w:cs="Times New Roman"/>
          <w:b/>
          <w:caps/>
          <w:sz w:val="28"/>
          <w:szCs w:val="28"/>
          <w:lang w:val="en-US"/>
        </w:rPr>
        <w:t>VII</w:t>
      </w:r>
      <w:r w:rsidRPr="006075A3">
        <w:rPr>
          <w:rFonts w:ascii="Times New Roman" w:hAnsi="Times New Roman" w:cs="Times New Roman"/>
          <w:b/>
          <w:caps/>
          <w:sz w:val="28"/>
          <w:szCs w:val="28"/>
        </w:rPr>
        <w:t xml:space="preserve"> Съезда</w:t>
      </w:r>
    </w:p>
    <w:p w:rsidR="006075A3" w:rsidRPr="006075A3" w:rsidRDefault="006075A3" w:rsidP="006075A3">
      <w:pPr>
        <w:spacing w:after="0" w:line="240" w:lineRule="auto"/>
        <w:ind w:firstLine="709"/>
        <w:jc w:val="both"/>
        <w:rPr>
          <w:rFonts w:ascii="Times New Roman" w:hAnsi="Times New Roman" w:cs="Times New Roman"/>
          <w:b/>
          <w:caps/>
          <w:sz w:val="28"/>
          <w:szCs w:val="28"/>
        </w:rPr>
      </w:pPr>
      <w:r w:rsidRPr="006075A3">
        <w:rPr>
          <w:rFonts w:ascii="Times New Roman" w:hAnsi="Times New Roman" w:cs="Times New Roman"/>
          <w:b/>
          <w:caps/>
          <w:sz w:val="28"/>
          <w:szCs w:val="28"/>
        </w:rPr>
        <w:t>Федерации профсоюзов Беларуси</w:t>
      </w:r>
    </w:p>
    <w:p w:rsidR="006075A3" w:rsidRPr="006075A3" w:rsidRDefault="006075A3" w:rsidP="006075A3">
      <w:pPr>
        <w:spacing w:after="0" w:line="240" w:lineRule="auto"/>
        <w:ind w:firstLine="709"/>
        <w:jc w:val="both"/>
        <w:rPr>
          <w:rFonts w:ascii="Times New Roman" w:hAnsi="Times New Roman" w:cs="Times New Roman"/>
          <w:sz w:val="28"/>
          <w:szCs w:val="28"/>
        </w:rPr>
      </w:pPr>
    </w:p>
    <w:p w:rsidR="006075A3" w:rsidRPr="006075A3" w:rsidRDefault="006075A3" w:rsidP="006075A3">
      <w:pPr>
        <w:spacing w:after="0" w:line="240" w:lineRule="auto"/>
        <w:ind w:firstLine="709"/>
        <w:jc w:val="both"/>
        <w:rPr>
          <w:rFonts w:ascii="Times New Roman" w:hAnsi="Times New Roman" w:cs="Times New Roman"/>
          <w:b/>
          <w:sz w:val="28"/>
          <w:szCs w:val="28"/>
        </w:rPr>
      </w:pPr>
      <w:r w:rsidRPr="006075A3">
        <w:rPr>
          <w:rStyle w:val="FontStyle18"/>
          <w:rFonts w:ascii="Times New Roman" w:hAnsi="Times New Roman" w:cs="Times New Roman"/>
          <w:sz w:val="28"/>
          <w:szCs w:val="28"/>
        </w:rPr>
        <w:t>О молодежной политике профсоюзов</w:t>
      </w:r>
    </w:p>
    <w:p w:rsidR="006075A3" w:rsidRPr="006075A3" w:rsidRDefault="006075A3" w:rsidP="006075A3">
      <w:pPr>
        <w:spacing w:after="0" w:line="240" w:lineRule="auto"/>
        <w:ind w:firstLine="709"/>
        <w:jc w:val="both"/>
        <w:rPr>
          <w:rFonts w:ascii="Times New Roman" w:hAnsi="Times New Roman" w:cs="Times New Roman"/>
          <w:sz w:val="28"/>
          <w:szCs w:val="28"/>
        </w:rPr>
      </w:pP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 xml:space="preserve">Делегаты </w:t>
      </w:r>
      <w:r w:rsidRPr="006075A3">
        <w:rPr>
          <w:rFonts w:ascii="Times New Roman" w:hAnsi="Times New Roman" w:cs="Times New Roman"/>
          <w:sz w:val="28"/>
          <w:szCs w:val="28"/>
          <w:lang w:val="en-US"/>
        </w:rPr>
        <w:t>VII</w:t>
      </w:r>
      <w:r w:rsidRPr="006075A3">
        <w:rPr>
          <w:rFonts w:ascii="Times New Roman" w:hAnsi="Times New Roman" w:cs="Times New Roman"/>
          <w:sz w:val="28"/>
          <w:szCs w:val="28"/>
        </w:rPr>
        <w:t xml:space="preserve"> Съезда Федерации профсоюзов Беларуси убеждены, что будущее страны, профсоюзов во многом зависит от сегодняшнего поколения молодых людей, их гражданской позиции, преданности делу, присущих молодежи энергии, настойчивости, стремления к овладению </w:t>
      </w:r>
      <w:r w:rsidRPr="006075A3">
        <w:rPr>
          <w:rFonts w:ascii="Times New Roman" w:hAnsi="Times New Roman" w:cs="Times New Roman"/>
          <w:spacing w:val="-4"/>
          <w:sz w:val="28"/>
          <w:szCs w:val="28"/>
        </w:rPr>
        <w:t xml:space="preserve">знаниями, эффективной самореализации. </w:t>
      </w:r>
      <w:r w:rsidRPr="006075A3">
        <w:rPr>
          <w:rFonts w:ascii="Times New Roman" w:hAnsi="Times New Roman" w:cs="Times New Roman"/>
          <w:sz w:val="28"/>
          <w:szCs w:val="28"/>
          <w:shd w:val="clear" w:color="auto" w:fill="FFFFFF"/>
        </w:rPr>
        <w:t xml:space="preserve">Молодежь составляет четверть населения страны </w:t>
      </w:r>
      <w:r w:rsidRPr="006075A3">
        <w:rPr>
          <w:rFonts w:ascii="Times New Roman" w:hAnsi="Times New Roman" w:cs="Times New Roman"/>
          <w:spacing w:val="-4"/>
          <w:sz w:val="28"/>
          <w:szCs w:val="28"/>
        </w:rPr>
        <w:t>и более четверти численности членских организаций ФПБ, что определяет значение молодежной политики профсоюзов.</w:t>
      </w:r>
    </w:p>
    <w:p w:rsidR="006075A3" w:rsidRPr="006075A3" w:rsidRDefault="006075A3" w:rsidP="006075A3">
      <w:pPr>
        <w:pStyle w:val="a3"/>
        <w:rPr>
          <w:sz w:val="28"/>
          <w:szCs w:val="28"/>
          <w:shd w:val="clear" w:color="auto" w:fill="FFFFFF"/>
        </w:rPr>
      </w:pPr>
      <w:r w:rsidRPr="006075A3">
        <w:rPr>
          <w:sz w:val="28"/>
          <w:szCs w:val="28"/>
          <w:shd w:val="clear" w:color="auto" w:fill="FFFFFF"/>
        </w:rPr>
        <w:t>Профсоюзы являются уникальной площадкой для привлечения молодых людей к процессам принятия и реализации важных решений, не подавляющей инициативность и лидерские качества, но направляющей их на созидательную деятельность, культивируя патриотизм и приверженность социальной справедливости.</w:t>
      </w:r>
    </w:p>
    <w:p w:rsidR="006075A3" w:rsidRPr="006075A3" w:rsidRDefault="006075A3" w:rsidP="006075A3">
      <w:pPr>
        <w:pStyle w:val="a3"/>
        <w:rPr>
          <w:sz w:val="28"/>
          <w:szCs w:val="28"/>
          <w:shd w:val="clear" w:color="auto" w:fill="FFFFFF"/>
        </w:rPr>
      </w:pPr>
      <w:r w:rsidRPr="006075A3">
        <w:rPr>
          <w:sz w:val="28"/>
          <w:szCs w:val="28"/>
          <w:shd w:val="clear" w:color="auto" w:fill="FFFFFF"/>
        </w:rPr>
        <w:t xml:space="preserve">ФПБ, ее членские организации формируют свою молодежную политику в рамках государственной молодежной политики. Важно, чтобы органы государственного управления воспринимали профсоюзы как представителя работающей молодежи и </w:t>
      </w:r>
      <w:proofErr w:type="gramStart"/>
      <w:r w:rsidRPr="006075A3">
        <w:rPr>
          <w:sz w:val="28"/>
          <w:szCs w:val="28"/>
          <w:shd w:val="clear" w:color="auto" w:fill="FFFFFF"/>
        </w:rPr>
        <w:t>обучающихся</w:t>
      </w:r>
      <w:proofErr w:type="gramEnd"/>
      <w:r w:rsidRPr="006075A3">
        <w:rPr>
          <w:sz w:val="28"/>
          <w:szCs w:val="28"/>
          <w:shd w:val="clear" w:color="auto" w:fill="FFFFFF"/>
        </w:rPr>
        <w:t xml:space="preserve"> прежде всего при разработке и принятии решений, затрагивающих их интересы.</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Стратегические задачи ФПБ, ее членских организаций в области молодежной политики – повышение социального статуса работающей молодежи и обучающихся, расширение в молодежной среде влияния профсоюзов и молодежи в них, достижение активного членства молодежи в профсоюзах.</w:t>
      </w:r>
    </w:p>
    <w:p w:rsidR="006075A3" w:rsidRPr="006075A3" w:rsidRDefault="006075A3" w:rsidP="006075A3">
      <w:pPr>
        <w:spacing w:after="0" w:line="240" w:lineRule="auto"/>
        <w:ind w:firstLine="709"/>
        <w:jc w:val="both"/>
        <w:rPr>
          <w:rFonts w:ascii="Times New Roman" w:hAnsi="Times New Roman" w:cs="Times New Roman"/>
          <w:sz w:val="28"/>
          <w:szCs w:val="28"/>
        </w:rPr>
      </w:pPr>
      <w:proofErr w:type="gramStart"/>
      <w:r w:rsidRPr="006075A3">
        <w:rPr>
          <w:rFonts w:ascii="Times New Roman" w:hAnsi="Times New Roman" w:cs="Times New Roman"/>
          <w:sz w:val="28"/>
          <w:szCs w:val="28"/>
        </w:rPr>
        <w:t>В связи с этим Съезд призывает членские организации ФПБ смелее использовать творческий и интеллектуальный потенциал молодых членов профсоюзов и активистов в профсоюзной работе, содействовать как работе молодежных советов и комиссий, так и включению молодых людей во все профсоюзные дела, деятельность профсоюзных органов, воспринимать молодежь не только как кадровый резерв профсоюзов, но прежде всего как его авангард.</w:t>
      </w:r>
      <w:proofErr w:type="gramEnd"/>
    </w:p>
    <w:p w:rsidR="006075A3" w:rsidRPr="006075A3" w:rsidRDefault="006075A3" w:rsidP="006075A3">
      <w:pPr>
        <w:spacing w:after="0" w:line="240" w:lineRule="auto"/>
        <w:ind w:firstLine="709"/>
        <w:jc w:val="both"/>
        <w:rPr>
          <w:rStyle w:val="FontStyle43"/>
          <w:sz w:val="28"/>
          <w:szCs w:val="28"/>
        </w:rPr>
      </w:pPr>
      <w:proofErr w:type="gramStart"/>
      <w:r w:rsidRPr="006075A3">
        <w:rPr>
          <w:rStyle w:val="FontStyle32"/>
        </w:rPr>
        <w:t xml:space="preserve">Съезд считает необходимым продолжить работу ФПБ, ее членских организаций по </w:t>
      </w:r>
      <w:r w:rsidRPr="006075A3">
        <w:rPr>
          <w:rFonts w:ascii="Times New Roman" w:hAnsi="Times New Roman" w:cs="Times New Roman"/>
          <w:sz w:val="28"/>
          <w:szCs w:val="28"/>
        </w:rPr>
        <w:t>включению и расширению имеющихся в коллективных договорах мер материальной и социальной поддержки молодых работников,</w:t>
      </w:r>
      <w:r w:rsidRPr="006075A3">
        <w:rPr>
          <w:rStyle w:val="FontStyle32"/>
        </w:rPr>
        <w:t xml:space="preserve"> участию в реализации мероприятий по повышению эффективности </w:t>
      </w:r>
      <w:r w:rsidRPr="006075A3">
        <w:rPr>
          <w:rFonts w:ascii="Times New Roman" w:hAnsi="Times New Roman" w:cs="Times New Roman"/>
          <w:sz w:val="28"/>
          <w:szCs w:val="28"/>
        </w:rPr>
        <w:t>наставничества</w:t>
      </w:r>
      <w:r w:rsidRPr="006075A3">
        <w:rPr>
          <w:rStyle w:val="FontStyle43"/>
          <w:sz w:val="28"/>
          <w:szCs w:val="28"/>
        </w:rPr>
        <w:t xml:space="preserve">, </w:t>
      </w:r>
      <w:r w:rsidRPr="006075A3">
        <w:rPr>
          <w:rFonts w:ascii="Times New Roman" w:hAnsi="Times New Roman" w:cs="Times New Roman"/>
          <w:sz w:val="28"/>
          <w:szCs w:val="28"/>
        </w:rPr>
        <w:t>престижа рабочих профессий среди молодежи, расширению гарантий в соглашениях между учреждениями образования и профорганизациями обучающихся, их заключению во всех учреждениях, в которых созданы профорганизации обучающихся.</w:t>
      </w:r>
      <w:proofErr w:type="gramEnd"/>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 xml:space="preserve">В переговорах с социальными партнерами Национальному профцентру необходимо добиваться повышения уровня социальной защищенности молодежи, в том числе </w:t>
      </w:r>
      <w:proofErr w:type="gramStart"/>
      <w:r w:rsidRPr="006075A3">
        <w:rPr>
          <w:rFonts w:ascii="Times New Roman" w:hAnsi="Times New Roman" w:cs="Times New Roman"/>
          <w:sz w:val="28"/>
          <w:szCs w:val="28"/>
        </w:rPr>
        <w:t>через</w:t>
      </w:r>
      <w:proofErr w:type="gramEnd"/>
      <w:r w:rsidRPr="006075A3">
        <w:rPr>
          <w:rFonts w:ascii="Times New Roman" w:hAnsi="Times New Roman" w:cs="Times New Roman"/>
          <w:sz w:val="28"/>
          <w:szCs w:val="28"/>
        </w:rPr>
        <w:t>:</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lastRenderedPageBreak/>
        <w:t>принятие на государственном уровне конкретных мер по решению жилищных проблем работающей молодежи, молодых семей;</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восстановление действовавшего ранее порядка обеспечения молодых работников пособиями по временной нетрудоспособности и по беременности и родам;</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недопущение принятия мер, способствующих снижению охвата стипендиальным обеспечением обучающихся;</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дальнейшее строительство и реконструкцию студенческих общежитий, сохранение и повышение эффективности работы студенческих санаториев-профилакториев;</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 xml:space="preserve">пересмотр порядка определения платы за пользование жилым помещением в общежитии государственного учреждения образования </w:t>
      </w:r>
      <w:r w:rsidRPr="006075A3">
        <w:rPr>
          <w:rFonts w:ascii="Times New Roman" w:hAnsi="Times New Roman" w:cs="Times New Roman"/>
          <w:sz w:val="28"/>
          <w:szCs w:val="28"/>
        </w:rPr>
        <w:br/>
        <w:t>в части допустимости ее роста исключительно пропорционально росту размеров стипендий обучающихся.</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 xml:space="preserve">Особое внимание необходимо уделить улучшению социальных </w:t>
      </w:r>
      <w:r w:rsidRPr="006075A3">
        <w:rPr>
          <w:rFonts w:ascii="Times New Roman" w:hAnsi="Times New Roman" w:cs="Times New Roman"/>
          <w:sz w:val="28"/>
          <w:szCs w:val="28"/>
        </w:rPr>
        <w:br/>
        <w:t>и жилищных условий молодежи на селе и в малых городах, решению вопросов ее трудовой занятости, принятию мер, направленных на снижение оттока и закрепление молодых людей на первом рабочем месте через предоставление арендного жилья, общежитий и т.д.</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В целях повышения привлекательности профсоюзного движения для молодежи профсоюзным организациям необходимо активнее использовать современные методы работы, учитывая молодежную составляющую всех направлений деятельности, демонстрируя реальные примеры достижений профсоюзов, создавая  реальные предпосылки для включения молодежи в  активную профсоюзную деятельность.</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 xml:space="preserve">Делегаты </w:t>
      </w:r>
      <w:r w:rsidRPr="006075A3">
        <w:rPr>
          <w:rFonts w:ascii="Times New Roman" w:hAnsi="Times New Roman" w:cs="Times New Roman"/>
          <w:sz w:val="28"/>
          <w:szCs w:val="28"/>
          <w:lang w:val="en-US"/>
        </w:rPr>
        <w:t>VII</w:t>
      </w:r>
      <w:r w:rsidRPr="006075A3">
        <w:rPr>
          <w:rFonts w:ascii="Times New Roman" w:hAnsi="Times New Roman" w:cs="Times New Roman"/>
          <w:sz w:val="28"/>
          <w:szCs w:val="28"/>
        </w:rPr>
        <w:t xml:space="preserve"> Съезда Федерации профсоюзов Беларуси призывают молодежь активно проявлять себя в профсоюзном движении, принимать участие в решении профсоюзами государственных задач, укреплять связь поколений, быть ответственными в своих поступках перед собой, своей семьей и государством. Давайте вместе станем инициаторами хороших дел и начинаний. Своим трудом и активностью будем надежной опорой нашему государству.</w:t>
      </w:r>
    </w:p>
    <w:p w:rsidR="006075A3" w:rsidRPr="006075A3" w:rsidRDefault="006075A3" w:rsidP="006075A3">
      <w:pPr>
        <w:spacing w:after="0" w:line="240" w:lineRule="auto"/>
        <w:ind w:firstLine="709"/>
        <w:jc w:val="both"/>
        <w:rPr>
          <w:rFonts w:ascii="Times New Roman" w:hAnsi="Times New Roman" w:cs="Times New Roman"/>
          <w:sz w:val="28"/>
          <w:szCs w:val="28"/>
        </w:rPr>
      </w:pPr>
      <w:r w:rsidRPr="006075A3">
        <w:rPr>
          <w:rFonts w:ascii="Times New Roman" w:hAnsi="Times New Roman" w:cs="Times New Roman"/>
          <w:sz w:val="28"/>
          <w:szCs w:val="28"/>
        </w:rPr>
        <w:t>Молодежь – настоящее и будущее профсоюзов!</w:t>
      </w:r>
    </w:p>
    <w:p w:rsidR="00F70579" w:rsidRPr="006075A3" w:rsidRDefault="00F70579" w:rsidP="006075A3">
      <w:pPr>
        <w:spacing w:after="0" w:line="240" w:lineRule="auto"/>
        <w:ind w:firstLine="709"/>
        <w:jc w:val="both"/>
        <w:rPr>
          <w:rFonts w:ascii="Times New Roman" w:hAnsi="Times New Roman" w:cs="Times New Roman"/>
          <w:sz w:val="28"/>
          <w:szCs w:val="28"/>
        </w:rPr>
      </w:pPr>
    </w:p>
    <w:sectPr w:rsidR="00F70579" w:rsidRPr="006075A3" w:rsidSect="00413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75A3"/>
    <w:rsid w:val="004138BC"/>
    <w:rsid w:val="006075A3"/>
    <w:rsid w:val="006B33F6"/>
    <w:rsid w:val="00810B2D"/>
    <w:rsid w:val="00E25E4B"/>
    <w:rsid w:val="00F70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8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6075A3"/>
    <w:rPr>
      <w:rFonts w:ascii="Cambria" w:hAnsi="Cambria" w:cs="Cambria" w:hint="default"/>
      <w:b/>
      <w:bCs/>
      <w:sz w:val="24"/>
      <w:szCs w:val="24"/>
    </w:rPr>
  </w:style>
  <w:style w:type="paragraph" w:styleId="a3">
    <w:name w:val="No Spacing"/>
    <w:uiPriority w:val="1"/>
    <w:qFormat/>
    <w:rsid w:val="006075A3"/>
    <w:pPr>
      <w:widowControl w:val="0"/>
      <w:spacing w:after="0" w:line="240" w:lineRule="auto"/>
      <w:ind w:firstLine="709"/>
      <w:jc w:val="both"/>
    </w:pPr>
    <w:rPr>
      <w:rFonts w:ascii="Times New Roman" w:eastAsia="Times New Roman" w:hAnsi="Times New Roman" w:cs="Times New Roman"/>
      <w:snapToGrid w:val="0"/>
      <w:sz w:val="30"/>
      <w:szCs w:val="20"/>
    </w:rPr>
  </w:style>
  <w:style w:type="character" w:customStyle="1" w:styleId="FontStyle43">
    <w:name w:val="Font Style43"/>
    <w:uiPriority w:val="99"/>
    <w:rsid w:val="006075A3"/>
    <w:rPr>
      <w:rFonts w:ascii="Times New Roman" w:hAnsi="Times New Roman" w:cs="Times New Roman"/>
      <w:color w:val="000000"/>
      <w:sz w:val="26"/>
      <w:szCs w:val="26"/>
    </w:rPr>
  </w:style>
  <w:style w:type="character" w:customStyle="1" w:styleId="FontStyle32">
    <w:name w:val="Font Style32"/>
    <w:uiPriority w:val="99"/>
    <w:rsid w:val="006075A3"/>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645</Words>
  <Characters>3680</Characters>
  <Application>Microsoft Office Word</Application>
  <DocSecurity>0</DocSecurity>
  <Lines>30</Lines>
  <Paragraphs>8</Paragraphs>
  <ScaleCrop>false</ScaleCrop>
  <Company>Reanimator Extreme Edition</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 Минько</dc:creator>
  <cp:keywords/>
  <dc:description/>
  <cp:lastModifiedBy>TEST</cp:lastModifiedBy>
  <cp:revision>2</cp:revision>
  <dcterms:created xsi:type="dcterms:W3CDTF">2016-12-05T06:59:00Z</dcterms:created>
  <dcterms:modified xsi:type="dcterms:W3CDTF">2016-12-05T06:59:00Z</dcterms:modified>
</cp:coreProperties>
</file>